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РОССИЙСКАЯ ФЕДЕРАЦИЯ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ФЕДЕРАЛЬНЫЙ ЗАКОН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О ГРАЖДАНСКОЙ ОБОРОНЕ</w:t>
      </w:r>
    </w:p>
    <w:p w:rsidR="00116D66" w:rsidRPr="00116D66" w:rsidRDefault="00116D66" w:rsidP="00116D66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</w:pPr>
      <w:proofErr w:type="gramStart"/>
      <w:r w:rsidRPr="00116D66">
        <w:t>Принят</w:t>
      </w:r>
      <w:proofErr w:type="gramEnd"/>
      <w:r w:rsidRPr="00116D66">
        <w:br/>
        <w:t>Государственной Думой</w:t>
      </w:r>
      <w:r w:rsidRPr="00116D66">
        <w:br/>
        <w:t>26 декабря 1997 года</w:t>
      </w:r>
    </w:p>
    <w:p w:rsidR="00116D66" w:rsidRPr="00116D66" w:rsidRDefault="00116D66" w:rsidP="00116D66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</w:pPr>
      <w:proofErr w:type="gramStart"/>
      <w:r w:rsidRPr="00116D66">
        <w:t>Одобрен</w:t>
      </w:r>
      <w:proofErr w:type="gramEnd"/>
      <w:r w:rsidRPr="00116D66">
        <w:br/>
        <w:t>Советом Федерации</w:t>
      </w:r>
      <w:r w:rsidRPr="00116D66">
        <w:br/>
        <w:t>28 января 1998 года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в области гражданской обороны.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Глава I. ОБЩИЕ ПОЛОЖЕНИЯ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1. Основные понятия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мероприятия по гражданской обороне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территория, отнесенная к группе по гражданской обороне,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требования в области гражданской обороны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нештатные формирования по обеспечению выполнения мероприятий по гражданской обороне 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управление гражданской обороной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система управления гражданской обороной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организации, отнесенные в установленном порядке к категориям по гражданской обороне, - организации в зависимости от оборонного и экономического значения, имеющие мобилизационные задания (заказы) и (или) представляющие высокую степень потенциальной опасности возникновения чрезвычайных ситуаций в военное и мирное время, а также уникальные в историко-культурном отношении объекты;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подготовка населения в области гражданской обороны -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обеспечение выполнения мероприятий по гражданской обороне - комплекс мероприятий, направленных на создание условий для эффективного решения задач в области гражданской обороны органами управления, силами и средствами гражданской обороны и единой государственной системы предупреждения и ликвидации чрезвычайных ситуаций;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116D66">
        <w:t>организация, обеспечивающая выполнение мероприятий по гражданской обороне федерального органа исполнительной власти, организация, обеспечивающая выполнение мероприятий регионального или местного уровня по гражданской обороне, - организация, осуществляющая деятельность в области гражданской обороны в интересах федерального органа исполнительной власти, органа государственной власти субъекта Российской Федерации или органа местного самоуправления, подведомственная соответственно одному из указанных органов либо осуществляющая такую деятельность на договорной основе по мобилизационным</w:t>
      </w:r>
      <w:proofErr w:type="gramEnd"/>
      <w:r w:rsidRPr="00116D66">
        <w:t xml:space="preserve"> планам экономики;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116D66">
        <w:lastRenderedPageBreak/>
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характера, - совокупность условий, которые сложились в результате применения (воздействия) или угрозы применения (воздействия) различных видов оружия или в результате возникновения чрезвычайных ситуаций и при которых возникла угроза воздействия поражающих факторов на население, материальные и культурные ценности и окружающую среду или существует вероятность возникновения</w:t>
      </w:r>
      <w:proofErr w:type="gramEnd"/>
      <w:r w:rsidRPr="00116D66">
        <w:t xml:space="preserve"> такой угрозы;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сеть наблюдения и лабораторного контроля гражданской обороны и защиты населения - совокупность действующих специализированных учреждений, подразделений и служб федеральных органов исполнительной власти,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2. Задачи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Основными задачами в области гражданской обороны являются: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подготовка населения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эвакуация населения, материальных и культурных ценностей в безопасные районы;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предоставление населению средств индивидуальной и коллективной защиты;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проведение мероприятий по световой маскировке и другим видам маскировки;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борьба с пожарами, возникшими при военных конфликтах или вследствие этих конфликтов;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обнаружение и обозначение районов, подвергшихся радиоактивному, химическому, биологическому или иному заражению;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санитарная обработка населения, обеззараживание зданий и сооружений, специальная обработка техники и территорий;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срочное восстановление функционирования необходимых коммунальных служб в военное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срочное захоронение трупов в военное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обеспечение постоянной готовности сил и сре</w:t>
      </w:r>
      <w:proofErr w:type="gramStart"/>
      <w:r w:rsidRPr="00116D66">
        <w:t>дств гр</w:t>
      </w:r>
      <w:proofErr w:type="gramEnd"/>
      <w:r w:rsidRPr="00116D66">
        <w:t>ажданской обороны.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3. Правовое регулирование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Правовое регулирование в области гражданской обороны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</w:p>
    <w:p w:rsidR="00116D66" w:rsidRPr="00116D66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</w:pPr>
      <w:r w:rsidRPr="00116D66">
        <w:t>Статья 4. Принципы организации и ведения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Абзац утратил силу. - Федеральный </w:t>
      </w:r>
      <w:hyperlink r:id="rId4" w:history="1">
        <w:r w:rsidRPr="00116D66">
          <w:rPr>
            <w:rStyle w:val="a4"/>
            <w:color w:val="auto"/>
            <w:u w:val="none"/>
            <w:bdr w:val="none" w:sz="0" w:space="0" w:color="auto" w:frame="1"/>
          </w:rPr>
          <w:t>закон от 22.08.2004 N 122-ФЗ</w:t>
        </w:r>
      </w:hyperlink>
      <w:r w:rsidRPr="00116D66">
        <w:t>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lastRenderedPageBreak/>
        <w:t>3.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4.1. Координация деятельности органов управления гражданской обороной и сил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116D66"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осуществляют:</w:t>
      </w:r>
      <w:proofErr w:type="gramEnd"/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на федеральном уровне - орган повседневного управления (подразделение федерального органа исполнительной власти, уполномоченного на решение задач в области гражданской обороны) в порядке, установленном Правительством Российской Федерации;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на региональном уровне - центры управления в кризисных ситуациях территориальных органов, подведомственных федеральному органу исполнительной власти, уполномоченному на решение задач в области гражданской обороны, в порядке, установленном федеральным органом исполнительной власти, уполномоченным на решение задач в области гражданской обороны.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Глава II. ПОЛ</w:t>
      </w:r>
      <w:r>
        <w:rPr>
          <w:b/>
          <w:bCs/>
        </w:rPr>
        <w:t xml:space="preserve">НОМОЧИЯ ОРГАНОВ ГОСУДАРСТВЕННОЙ </w:t>
      </w:r>
      <w:r w:rsidRPr="00116D66">
        <w:rPr>
          <w:b/>
          <w:bCs/>
        </w:rPr>
        <w:t>ВЛАСТИ</w:t>
      </w:r>
      <w:r>
        <w:rPr>
          <w:b/>
          <w:bCs/>
        </w:rPr>
        <w:t xml:space="preserve"> РОССИЙСКОЙ ФЕДЕРАЦИИ В ОБЛАСТИ </w:t>
      </w:r>
      <w:r w:rsidRPr="00116D66">
        <w:rPr>
          <w:b/>
          <w:bCs/>
        </w:rPr>
        <w:t>ГРАЖДАНСКОЙ ОБОРОНЫ</w:t>
      </w:r>
    </w:p>
    <w:p w:rsidR="00116D66" w:rsidRPr="003979CD" w:rsidRDefault="00116D66" w:rsidP="003979CD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5. Полномочия Президента Российской Федерации</w:t>
      </w:r>
      <w:r w:rsidR="003979CD">
        <w:rPr>
          <w:b/>
        </w:rPr>
        <w:t xml:space="preserve"> </w:t>
      </w:r>
      <w:r w:rsidRPr="003979CD">
        <w:rPr>
          <w:b/>
        </w:rPr>
        <w:t>Президент Российской Федерации: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определяет основные направления единой государственной политики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утверждает План гражданской обороны и защиты населения Российской Федерации;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утверждает структуру, состав спасательных воинских формирований федерального органа исполнительной власти, уполномоченного на решение задач в области гражданской обороны, штатную численность военнослужащих и гражданского персонала указанных воинских формирований и положение о спасательных воинских формированиях федерального органа исполнительной власти, уполномоченного на решение задач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116D66" w:rsidRPr="003979CD" w:rsidRDefault="00116D66" w:rsidP="003979CD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6. Полномочия Правительства Российской Федерации</w:t>
      </w:r>
      <w:r w:rsidR="003979CD" w:rsidRPr="003979CD">
        <w:rPr>
          <w:b/>
        </w:rPr>
        <w:t xml:space="preserve"> </w:t>
      </w:r>
      <w:r w:rsidRPr="003979CD">
        <w:rPr>
          <w:b/>
        </w:rPr>
        <w:t>Правительство Российской Федерации: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обеспечивает проведение единой государственной политики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руководит организацией и ведением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определяет порядок отнесения территорий к группам по гражданской обороне в зависимости от </w:t>
      </w:r>
      <w:proofErr w:type="gramStart"/>
      <w:r w:rsidRPr="00116D66">
        <w:t>количества</w:t>
      </w:r>
      <w:proofErr w:type="gramEnd"/>
      <w:r w:rsidRPr="00116D66">
        <w:t xml:space="preserve">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определяет порядок эвакуации населения, материальных и культурных ценностей в безопасные районы;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определяет порядок подготовки населения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определяет порядок создания убежищ и иных объектов гражданской обороны, а также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определяет порядок приведения в готовность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определяет порядок функционирования сети наблюдения и лабораторного контроля гражданской обороны и защиты населения;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7. Полномочия федеральных органов исполнительной власти в области гражданской обороны</w:t>
      </w:r>
    </w:p>
    <w:p w:rsidR="00116D66" w:rsidRPr="003979CD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принимают нормативные акты в области гражданской обороны, доводят их требования до сведения организаций, находящихся в их ведении, и контролируют их выполнение;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lastRenderedPageBreak/>
        <w:t>разрабатывают и реализуют планы гражданской обороны, согласованные с федеральным органом исполнительной власти, уполномоченным на решение задач в области гражданской обороны, организуют проведение мероприятий по гражданской обороне, включая создание и подготовку необходимых сил и средств;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осуществляют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объектов, находящихся в ведении указанных федеральных органов исполнительной власти,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определяют перечень организаций, обеспечивающих выполнение мероприятий по гражданской обороне федерального органа исполнительной власти.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Глава III. ПОЛ</w:t>
      </w:r>
      <w:r>
        <w:rPr>
          <w:b/>
          <w:bCs/>
        </w:rPr>
        <w:t xml:space="preserve">НОМОЧИЯ ОРГАНОВ ГОСУДАРСТВЕННОЙ </w:t>
      </w:r>
      <w:r w:rsidRPr="00116D66">
        <w:rPr>
          <w:b/>
          <w:bCs/>
        </w:rPr>
        <w:t>ВЛАСТИ СУБЪЕКТО</w:t>
      </w:r>
      <w:r>
        <w:rPr>
          <w:b/>
          <w:bCs/>
        </w:rPr>
        <w:t xml:space="preserve">В РОССИЙСКОЙ ФЕДЕРАЦИИ, ОРГАНОВ </w:t>
      </w:r>
      <w:r w:rsidRPr="00116D66">
        <w:rPr>
          <w:b/>
          <w:bCs/>
        </w:rPr>
        <w:t>МЕСТНОГО САМ</w:t>
      </w:r>
      <w:r>
        <w:rPr>
          <w:b/>
          <w:bCs/>
        </w:rPr>
        <w:t xml:space="preserve">ОУПРАВЛЕНИЯ, ОРГАНИЗАЦИЙ, ПРАВА </w:t>
      </w:r>
      <w:r w:rsidRPr="00116D66">
        <w:rPr>
          <w:b/>
          <w:bCs/>
        </w:rPr>
        <w:t>И ОБЯЗАННОСТИ ГРАЖДАН РОССИЙСКОЙ ФЕДЕРАЦИИ</w:t>
      </w:r>
      <w:r w:rsidRPr="00116D66">
        <w:rPr>
          <w:b/>
          <w:bCs/>
        </w:rPr>
        <w:br/>
        <w:t>В ОБЛАСТИ ГРАЖДАНСКОЙ ОБОРОНЫ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8. Полномочия органов государственной власти субъектов Российской Федерации и органов местного самоуправления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Органы государственной власти субъектов Российской Федерации: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в пределах своих полномочий создают и поддерживают в состоянии готовности силы и средства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организуют подготовку населения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планируют мероприятия по поддержанию устойчивого функционирования организаций в военное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определяют перечень организаций, обеспечивающих выполнение мероприятий регионального уровня по гражданской обороне.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Органы местного самоуправления самостоятельно в пределах границ муниципальных образований: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проводят подготовку населения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проводят мероприятия по подготовке к эвакуации населения, материальных и культурных ценностей в безопасные районы;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проводят первоочередные мероприятия по поддержанию устойчивого функционирования организаций в военное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lastRenderedPageBreak/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определяют перечень организаций, обеспечивающих выполнение мероприятий местного уровня по гражданской обороне.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9. Полномочия организаций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планируют и организуют проведение мероприятий по гражданской обороне;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проводят мероприятия по поддержанию своего устойчивого функционирования в военное время;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осуществляют подготовку своих работников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абзац утратил силу. - Федеральный </w:t>
      </w:r>
      <w:hyperlink r:id="rId5" w:history="1">
        <w:r w:rsidRPr="00116D66">
          <w:rPr>
            <w:rStyle w:val="a4"/>
            <w:color w:val="auto"/>
            <w:u w:val="none"/>
            <w:bdr w:val="none" w:sz="0" w:space="0" w:color="auto" w:frame="1"/>
          </w:rPr>
          <w:t>закон от 28.12.2013 N 404-ФЗ</w:t>
        </w:r>
      </w:hyperlink>
      <w:r w:rsidRPr="00116D66">
        <w:t>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Организации, эксплуатирующие опасные производственные объекты I и II классов опасности, особо </w:t>
      </w:r>
      <w:proofErr w:type="spellStart"/>
      <w:proofErr w:type="gramStart"/>
      <w:r w:rsidRPr="00116D66">
        <w:t>радиационно</w:t>
      </w:r>
      <w:proofErr w:type="spellEnd"/>
      <w:r w:rsidRPr="00116D66">
        <w:t xml:space="preserve"> опасные</w:t>
      </w:r>
      <w:proofErr w:type="gramEnd"/>
      <w:r w:rsidRPr="00116D66">
        <w:t xml:space="preserve"> и </w:t>
      </w:r>
      <w:proofErr w:type="spellStart"/>
      <w:r w:rsidRPr="00116D66">
        <w:t>ядерно</w:t>
      </w:r>
      <w:proofErr w:type="spellEnd"/>
      <w:r w:rsidRPr="00116D66"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Типовой порядок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3. Организации, эксплуатирующие опасные производственные объекты I и II классов опасности, особо </w:t>
      </w:r>
      <w:proofErr w:type="spellStart"/>
      <w:proofErr w:type="gramStart"/>
      <w:r w:rsidRPr="00116D66">
        <w:t>радиационно</w:t>
      </w:r>
      <w:proofErr w:type="spellEnd"/>
      <w:r w:rsidRPr="00116D66">
        <w:t xml:space="preserve"> опасные</w:t>
      </w:r>
      <w:proofErr w:type="gramEnd"/>
      <w:r w:rsidRPr="00116D66">
        <w:t xml:space="preserve"> и </w:t>
      </w:r>
      <w:proofErr w:type="spellStart"/>
      <w:r w:rsidRPr="00116D66">
        <w:t>ядерно</w:t>
      </w:r>
      <w:proofErr w:type="spellEnd"/>
      <w:r w:rsidRPr="00116D66"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локальные системы оповещения.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10. Права и обязанности граждан Российской Федерации в области гражданской обороны</w:t>
      </w:r>
    </w:p>
    <w:p w:rsidR="00116D66" w:rsidRPr="003979CD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проходят подготовку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принимают участие в проведении других мероприятий по гражданской обороне;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оказывают содействие органам государственной власти и организациям в решении задач в области гражданской обороны.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Глава IV. РУКОВОДСТВО ГРАЖДАНСКОЙ ОБОРОНОЙ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11. Руководство гражданской обороной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Руководство гражданской обороной в Российской Федерации осуществляет Правительство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3. Руководство гражданской обороной на территориях субъектов Российской Федерации и муниципальных образований осуществляют соответственно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и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lastRenderedPageBreak/>
        <w:t>4.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5. Утратил силу. - Федеральный </w:t>
      </w:r>
      <w:hyperlink r:id="rId6" w:history="1">
        <w:r w:rsidRPr="00116D66">
          <w:rPr>
            <w:rStyle w:val="a4"/>
            <w:color w:val="auto"/>
            <w:u w:val="none"/>
            <w:bdr w:val="none" w:sz="0" w:space="0" w:color="auto" w:frame="1"/>
          </w:rPr>
          <w:t>закон от 22.08.2004 N 122-ФЗ</w:t>
        </w:r>
      </w:hyperlink>
      <w:r w:rsidRPr="00116D66">
        <w:t>.</w:t>
      </w:r>
    </w:p>
    <w:p w:rsidR="00116D66" w:rsidRPr="003979CD" w:rsidRDefault="00116D66" w:rsidP="003979CD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12. Органы, осуществляющие управление гражданской обороной</w:t>
      </w:r>
      <w:r w:rsidR="003979CD">
        <w:rPr>
          <w:b/>
        </w:rPr>
        <w:t xml:space="preserve"> </w:t>
      </w:r>
      <w:r w:rsidRPr="003979CD">
        <w:rPr>
          <w:b/>
        </w:rPr>
        <w:t>Органами, осуществляющими управление гражданской обороной, являются: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1) федеральный орган исполнительной власти, уполномоченный на решение задач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2) территориальные органы -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Территориальные органы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116D66"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Федерации;</w:t>
      </w:r>
      <w:proofErr w:type="gramEnd"/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3) структурные подразделения федеральных органов исполнительной власти и органов местного самоуправления, уполномоченные на решение задач в области гражданской обороны;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4) 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13. Федеральный орган исполнительной власти, уполномоченный на решение задач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14. Утратила силу. - Федеральный </w:t>
      </w:r>
      <w:hyperlink r:id="rId7" w:history="1">
        <w:r w:rsidRPr="003979CD">
          <w:rPr>
            <w:rStyle w:val="a4"/>
            <w:b/>
            <w:color w:val="auto"/>
            <w:u w:val="none"/>
            <w:bdr w:val="none" w:sz="0" w:space="0" w:color="auto" w:frame="1"/>
          </w:rPr>
          <w:t>закон от 22.08.2004 N 122-ФЗ</w:t>
        </w:r>
      </w:hyperlink>
      <w:r w:rsidRPr="003979CD">
        <w:rPr>
          <w:b/>
        </w:rPr>
        <w:t>.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Глава V. СИЛЫ ГРАЖДАНСКОЙ ОБОРОНЫ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15. Силы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1. </w:t>
      </w:r>
      <w:proofErr w:type="gramStart"/>
      <w:r w:rsidRPr="00116D66">
        <w:t>Силы гражданской обороны -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  <w:proofErr w:type="gramEnd"/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4. </w:t>
      </w:r>
      <w:proofErr w:type="gramStart"/>
      <w:r w:rsidRPr="00116D66"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  <w:proofErr w:type="gramEnd"/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</w:t>
      </w:r>
      <w:r w:rsidRPr="00116D66">
        <w:lastRenderedPageBreak/>
        <w:t>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16.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3.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4.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законодательством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 xml:space="preserve">5. </w:t>
      </w:r>
      <w:proofErr w:type="gramStart"/>
      <w:r w:rsidRPr="00116D66">
        <w:t>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</w:t>
      </w:r>
      <w:proofErr w:type="gramEnd"/>
      <w:r w:rsidRPr="00116D66">
        <w:t xml:space="preserve"> и требующих проведения аварийно-спасательных и других неотложных работ.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17. Утратила силу. - Федеральный </w:t>
      </w:r>
      <w:hyperlink r:id="rId8" w:history="1">
        <w:r w:rsidRPr="003979CD">
          <w:rPr>
            <w:rStyle w:val="a4"/>
            <w:b/>
            <w:color w:val="auto"/>
            <w:u w:val="none"/>
            <w:bdr w:val="none" w:sz="0" w:space="0" w:color="auto" w:frame="1"/>
          </w:rPr>
          <w:t>закон от 22.08.2004 N 122-ФЗ</w:t>
        </w:r>
      </w:hyperlink>
      <w:r w:rsidRPr="003979CD">
        <w:rPr>
          <w:b/>
        </w:rPr>
        <w:t>.</w:t>
      </w:r>
    </w:p>
    <w:p w:rsidR="00116D66" w:rsidRPr="00116D66" w:rsidRDefault="00116D66" w:rsidP="00116D6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16D66">
        <w:rPr>
          <w:b/>
          <w:bCs/>
        </w:rPr>
        <w:t>Глава VI. ЗАКЛЮЧИТЕЛЬНЫЕ ПОЛОЖЕНИЯ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18. Финансирование мероприятий по гражданской обороне и защите населения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19. Ответственность за нарушение законодательства Российской Федерации в области гражданской обороны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116D66" w:rsidRPr="003979CD" w:rsidRDefault="00116D66" w:rsidP="00116D66">
      <w:pPr>
        <w:pStyle w:val="align-el-header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3979CD">
        <w:rPr>
          <w:b/>
        </w:rPr>
        <w:t>Статья 20. Вступление в силу настоящего Федерального закона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1. Настоящий Федеральный закон вступает в силу со дня его официального опубликования.</w:t>
      </w:r>
    </w:p>
    <w:p w:rsidR="00116D66" w:rsidRPr="00116D66" w:rsidRDefault="00116D66" w:rsidP="00116D6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16D66"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p w:rsidR="00116D66" w:rsidRPr="00116D66" w:rsidRDefault="00116D66" w:rsidP="00116D66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</w:pPr>
      <w:r w:rsidRPr="00116D66">
        <w:t>Президент</w:t>
      </w:r>
      <w:r w:rsidRPr="00116D66">
        <w:br/>
        <w:t>Российской Федерации</w:t>
      </w:r>
      <w:r w:rsidRPr="00116D66">
        <w:br/>
        <w:t>Б.ЕЛЬЦИН</w:t>
      </w:r>
    </w:p>
    <w:p w:rsidR="00116D66" w:rsidRPr="00116D66" w:rsidRDefault="00116D66" w:rsidP="00116D66">
      <w:pPr>
        <w:pStyle w:val="pl"/>
        <w:shd w:val="clear" w:color="auto" w:fill="FFFFFF"/>
        <w:spacing w:before="0" w:beforeAutospacing="0" w:after="0" w:afterAutospacing="0"/>
        <w:textAlignment w:val="baseline"/>
      </w:pPr>
      <w:r w:rsidRPr="00116D66">
        <w:t>Москва, Кремль</w:t>
      </w:r>
      <w:r w:rsidRPr="00116D66">
        <w:br/>
        <w:t>12 февраля 1998 года</w:t>
      </w:r>
      <w:r w:rsidRPr="00116D66">
        <w:br/>
        <w:t>N 28-ФЗ</w:t>
      </w:r>
    </w:p>
    <w:p w:rsidR="00B6043C" w:rsidRPr="00116D66" w:rsidRDefault="00B6043C" w:rsidP="00116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043C" w:rsidRPr="00116D66" w:rsidSect="00116D66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6D66"/>
    <w:rsid w:val="00116D66"/>
    <w:rsid w:val="003979CD"/>
    <w:rsid w:val="00AC0A8D"/>
    <w:rsid w:val="00B6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1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11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1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-el-header">
    <w:name w:val="align-el-header"/>
    <w:basedOn w:val="a"/>
    <w:rsid w:val="0011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6D66"/>
    <w:rPr>
      <w:color w:val="0000FF"/>
      <w:u w:val="single"/>
    </w:rPr>
  </w:style>
  <w:style w:type="paragraph" w:customStyle="1" w:styleId="pl">
    <w:name w:val="pl"/>
    <w:basedOn w:val="a"/>
    <w:rsid w:val="0011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2.08.2004-N-122-F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laws.ru/laws/Federalnyy-zakon-ot-22.08.2004-N-122-F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2.08.2004-N-122-FZ/" TargetMode="External"/><Relationship Id="rId5" Type="http://schemas.openxmlformats.org/officeDocument/2006/relationships/hyperlink" Target="https://rulaws.ru/laws/Federalnyy-zakon-ot-28.12.2013-N-404-FZ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laws.ru/laws/Federalnyy-zakon-ot-22.08.2004-N-122-F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4525</Words>
  <Characters>25798</Characters>
  <Application>Microsoft Office Word</Application>
  <DocSecurity>0</DocSecurity>
  <Lines>214</Lines>
  <Paragraphs>60</Paragraphs>
  <ScaleCrop>false</ScaleCrop>
  <Company/>
  <LinksUpToDate>false</LinksUpToDate>
  <CharactersWithSpaces>30263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3</cp:revision>
  <dcterms:created xsi:type="dcterms:W3CDTF">2021-01-16T09:48:00Z</dcterms:created>
  <dcterms:modified xsi:type="dcterms:W3CDTF">2021-01-16T09:57:00Z</dcterms:modified>
</cp:coreProperties>
</file>