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14" w:rsidRPr="007E0714" w:rsidRDefault="007E0714" w:rsidP="007E07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 xml:space="preserve">РЕСПУБЛИКА ДАГЕСТАН </w:t>
      </w:r>
    </w:p>
    <w:p w:rsidR="007E0714" w:rsidRPr="007E0714" w:rsidRDefault="007E0714" w:rsidP="007E07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7E0714" w:rsidRPr="007E0714" w:rsidRDefault="007E0714" w:rsidP="007E0714">
      <w:pPr>
        <w:tabs>
          <w:tab w:val="center" w:pos="4819"/>
          <w:tab w:val="left" w:pos="860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ab/>
        <w:t>«Средняя общеобразовательная школа № 7 города Буйнакска»</w:t>
      </w:r>
      <w:r w:rsidRPr="007E0714">
        <w:rPr>
          <w:rFonts w:ascii="Times New Roman" w:hAnsi="Times New Roman" w:cs="Times New Roman"/>
          <w:b/>
          <w:sz w:val="24"/>
          <w:szCs w:val="24"/>
        </w:rPr>
        <w:tab/>
      </w:r>
    </w:p>
    <w:p w:rsidR="007E0714" w:rsidRPr="007E0714" w:rsidRDefault="007E0714" w:rsidP="007E0714">
      <w:pPr>
        <w:tabs>
          <w:tab w:val="center" w:pos="4819"/>
          <w:tab w:val="left" w:pos="860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E0714" w:rsidRPr="007E0714" w:rsidRDefault="007E0714" w:rsidP="007E0714">
      <w:pPr>
        <w:spacing w:after="0" w:line="240" w:lineRule="auto"/>
        <w:ind w:firstLine="7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bCs/>
          <w:sz w:val="24"/>
          <w:szCs w:val="24"/>
        </w:rPr>
        <w:t xml:space="preserve">    Утверждено</w:t>
      </w:r>
      <w:r w:rsidRPr="007E0714">
        <w:rPr>
          <w:rFonts w:ascii="Times New Roman" w:hAnsi="Times New Roman" w:cs="Times New Roman"/>
          <w:b/>
          <w:sz w:val="24"/>
          <w:szCs w:val="24"/>
        </w:rPr>
        <w:t>:  </w:t>
      </w:r>
    </w:p>
    <w:p w:rsidR="007E0714" w:rsidRPr="007E0714" w:rsidRDefault="008A3335" w:rsidP="007E0714">
      <w:pPr>
        <w:spacing w:after="0" w:line="240" w:lineRule="auto"/>
        <w:ind w:firstLine="7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333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504315" cy="1559560"/>
            <wp:effectExtent l="19050" t="0" r="63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714" w:rsidRPr="007E0714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7E0714" w:rsidRPr="007E0714" w:rsidRDefault="007E0714" w:rsidP="007E071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</w:rPr>
        <w:t>___________ Нурутдинова С.М</w:t>
      </w:r>
    </w:p>
    <w:p w:rsidR="007E0714" w:rsidRPr="007E0714" w:rsidRDefault="007E0714" w:rsidP="007E0714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7E0714" w:rsidRDefault="007E0714" w:rsidP="007E0714">
      <w:pPr>
        <w:pStyle w:val="10"/>
        <w:keepNext/>
        <w:keepLines/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7E0714">
        <w:rPr>
          <w:sz w:val="24"/>
          <w:szCs w:val="24"/>
        </w:rPr>
        <w:t xml:space="preserve">ПОЛОЖЕНИЕ </w:t>
      </w:r>
    </w:p>
    <w:p w:rsidR="007E0714" w:rsidRDefault="007E0714" w:rsidP="007E0714">
      <w:pPr>
        <w:pStyle w:val="10"/>
        <w:keepNext/>
        <w:keepLines/>
        <w:shd w:val="clear" w:color="auto" w:fill="FFFFFF" w:themeFill="background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 н</w:t>
      </w:r>
      <w:r w:rsidRPr="007E0714">
        <w:rPr>
          <w:sz w:val="24"/>
          <w:szCs w:val="24"/>
        </w:rPr>
        <w:t xml:space="preserve">ештатные формирования по обеспечению выполнения мероприятий </w:t>
      </w:r>
    </w:p>
    <w:p w:rsidR="007E0714" w:rsidRPr="007E0714" w:rsidRDefault="007E0714" w:rsidP="007E0714">
      <w:pPr>
        <w:pStyle w:val="10"/>
        <w:keepNext/>
        <w:keepLines/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7E0714">
        <w:rPr>
          <w:sz w:val="24"/>
          <w:szCs w:val="24"/>
        </w:rPr>
        <w:t>по гражданской обороне</w:t>
      </w:r>
    </w:p>
    <w:p w:rsidR="007E0714" w:rsidRPr="007E0714" w:rsidRDefault="007E0714" w:rsidP="007E0714">
      <w:pPr>
        <w:pStyle w:val="aa"/>
        <w:tabs>
          <w:tab w:val="left" w:pos="708"/>
        </w:tabs>
        <w:ind w:right="-144"/>
        <w:rPr>
          <w:b/>
          <w:sz w:val="24"/>
        </w:rPr>
      </w:pPr>
      <w:r w:rsidRPr="007E0714">
        <w:rPr>
          <w:b/>
          <w:sz w:val="24"/>
          <w:lang w:val="en-US"/>
        </w:rPr>
        <w:t>I</w:t>
      </w:r>
      <w:r w:rsidRPr="007E0714">
        <w:rPr>
          <w:b/>
          <w:sz w:val="24"/>
        </w:rPr>
        <w:t>. ОБЩИЕ ПОЛОЖЕНИЯ</w:t>
      </w:r>
    </w:p>
    <w:p w:rsidR="007E0714" w:rsidRPr="007E0714" w:rsidRDefault="007E0714" w:rsidP="007E0714">
      <w:pPr>
        <w:pStyle w:val="ConsNormal"/>
        <w:widowControl/>
        <w:tabs>
          <w:tab w:val="left" w:pos="0"/>
        </w:tabs>
        <w:ind w:right="-1" w:firstLine="0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ab/>
        <w:t xml:space="preserve">1.1. Нештатные формирования по обеспечению выполнения мероприятий по гражданской обороне (далее – НФГО) создаются в целях обеспечения выполнения мероприятий по гражданской обороне и проведения не связанных </w:t>
      </w:r>
      <w:r w:rsidRPr="007E0714">
        <w:rPr>
          <w:rFonts w:ascii="Times New Roman" w:hAnsi="Times New Roman" w:cs="Times New Roman"/>
          <w:sz w:val="24"/>
          <w:szCs w:val="24"/>
        </w:rPr>
        <w:br/>
        <w:t>с угрозой жизни и здоровью людей неотложных работ при ликвидации чрезвычайных ситуаций.</w:t>
      </w:r>
    </w:p>
    <w:p w:rsidR="007E0714" w:rsidRPr="007E0714" w:rsidRDefault="007E0714" w:rsidP="007E0714">
      <w:pPr>
        <w:pStyle w:val="ConsNormal"/>
        <w:widowControl/>
        <w:tabs>
          <w:tab w:val="left" w:pos="0"/>
        </w:tabs>
        <w:ind w:right="-1" w:firstLine="0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ab/>
        <w:t xml:space="preserve">1.2. </w:t>
      </w:r>
      <w:proofErr w:type="gramStart"/>
      <w:r w:rsidRPr="007E0714">
        <w:rPr>
          <w:rFonts w:ascii="Times New Roman" w:hAnsi="Times New Roman" w:cs="Times New Roman"/>
          <w:sz w:val="24"/>
          <w:szCs w:val="24"/>
        </w:rPr>
        <w:t>НФГО осуществляют св</w:t>
      </w:r>
      <w:r>
        <w:rPr>
          <w:rFonts w:ascii="Times New Roman" w:hAnsi="Times New Roman" w:cs="Times New Roman"/>
          <w:sz w:val="24"/>
          <w:szCs w:val="24"/>
        </w:rPr>
        <w:t xml:space="preserve">ою деятельность в соответствии </w:t>
      </w:r>
      <w:r w:rsidRPr="007E0714">
        <w:rPr>
          <w:rFonts w:ascii="Times New Roman" w:hAnsi="Times New Roman" w:cs="Times New Roman"/>
          <w:sz w:val="24"/>
          <w:szCs w:val="24"/>
        </w:rPr>
        <w:t>с Федеральным законом от 12.02.1998 № 28-ФЗ «О гражданской обороне», приказами Министра Российской Федерации по делам гражданской обороны, чрезвычайным ситуациям и ликвидации последствий стихийных бедствий от 14.11.2008 № 687 «Об утверждении Положения об организации и ведении гражданской обороны в муниципальных образованиях и организациях», от 18.12.2014 № 701 «Об утверждении Типового порядка создания нештатных формирований по обеспечению выполнения</w:t>
      </w:r>
      <w:proofErr w:type="gramEnd"/>
      <w:r w:rsidRPr="007E0714">
        <w:rPr>
          <w:rFonts w:ascii="Times New Roman" w:hAnsi="Times New Roman" w:cs="Times New Roman"/>
          <w:sz w:val="24"/>
          <w:szCs w:val="24"/>
        </w:rPr>
        <w:t xml:space="preserve"> мероприятий по гражданской обороне».</w:t>
      </w:r>
    </w:p>
    <w:p w:rsidR="007E0714" w:rsidRPr="007E0714" w:rsidRDefault="007E0714" w:rsidP="007E0714">
      <w:pPr>
        <w:pStyle w:val="ConsNormal"/>
        <w:widowControl/>
        <w:tabs>
          <w:tab w:val="left" w:pos="0"/>
        </w:tabs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7E0714" w:rsidRPr="007E0714" w:rsidRDefault="007E0714" w:rsidP="007E0714">
      <w:pPr>
        <w:pStyle w:val="ConsNormal"/>
        <w:widowControl/>
        <w:tabs>
          <w:tab w:val="left" w:pos="0"/>
        </w:tabs>
        <w:ind w:right="-1" w:firstLine="0"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E0714">
        <w:rPr>
          <w:rFonts w:ascii="Times New Roman" w:hAnsi="Times New Roman" w:cs="Times New Roman"/>
          <w:b/>
          <w:sz w:val="24"/>
          <w:szCs w:val="24"/>
        </w:rPr>
        <w:t>. ОСНОВНЫЕ ЗАДАЧИ НФГО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 xml:space="preserve">2.1. НФГО являются силами гражданской обороны (далее – ГО) </w:t>
      </w:r>
      <w:r w:rsidRPr="007E0714">
        <w:rPr>
          <w:rFonts w:ascii="Times New Roman" w:hAnsi="Times New Roman" w:cs="Times New Roman"/>
          <w:sz w:val="24"/>
          <w:szCs w:val="24"/>
        </w:rPr>
        <w:br/>
        <w:t xml:space="preserve">и привлекаются для решения задач в области ГО в соответствии с планом ГО </w:t>
      </w:r>
      <w:r w:rsidRPr="007E0714">
        <w:rPr>
          <w:rFonts w:ascii="Times New Roman" w:hAnsi="Times New Roman" w:cs="Times New Roman"/>
          <w:sz w:val="24"/>
          <w:szCs w:val="24"/>
        </w:rPr>
        <w:br/>
        <w:t>и на основании приказа ректора от 14.09.2018 года № 244 «Об утверждении Положения об организации и ведении гражданской обороны».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2.2. Основными задачами НФГО являются: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– участие в эвакуации населения, материальных и культурных ценностей в безопасные районы;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– участие в проведении мероприятий по световой маскировке и другим видам маскировки;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 xml:space="preserve">– обеспечение мероприятий ГО по вопросам восстановления связи </w:t>
      </w:r>
      <w:r w:rsidRPr="007E0714">
        <w:rPr>
          <w:rFonts w:ascii="Times New Roman" w:hAnsi="Times New Roman" w:cs="Times New Roman"/>
          <w:sz w:val="24"/>
          <w:szCs w:val="24"/>
        </w:rPr>
        <w:br/>
        <w:t>и оповещения, защиты животных и растений, автотранспортного обеспечения;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– участие в первоочередном жизнеобеспечении пострадавшего населения;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 xml:space="preserve">– оказание первой помощи </w:t>
      </w:r>
      <w:proofErr w:type="gramStart"/>
      <w:r w:rsidRPr="007E0714">
        <w:rPr>
          <w:rFonts w:ascii="Times New Roman" w:hAnsi="Times New Roman" w:cs="Times New Roman"/>
          <w:sz w:val="24"/>
          <w:szCs w:val="24"/>
        </w:rPr>
        <w:t>пораженным</w:t>
      </w:r>
      <w:proofErr w:type="gramEnd"/>
      <w:r w:rsidRPr="007E0714">
        <w:rPr>
          <w:rFonts w:ascii="Times New Roman" w:hAnsi="Times New Roman" w:cs="Times New Roman"/>
          <w:sz w:val="24"/>
          <w:szCs w:val="24"/>
        </w:rPr>
        <w:t xml:space="preserve"> и эвакуация их в лечебные учреждения;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– участие в санитарной обработке населения, их одежды, техники, продовольствия, воды, территорий;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– участие в организации подвижных пунктов питания, продовольственного и вещевого снабжения;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 xml:space="preserve">– прокладывание колонных путей и устройство проходов (проездов) </w:t>
      </w:r>
      <w:r w:rsidRPr="007E0714">
        <w:rPr>
          <w:rFonts w:ascii="Times New Roman" w:hAnsi="Times New Roman" w:cs="Times New Roman"/>
          <w:sz w:val="24"/>
          <w:szCs w:val="24"/>
        </w:rPr>
        <w:br/>
        <w:t>в завалах;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– участие в локализации аварий на газовых, энергетических, водопроводных, канализационных, тепловых и технологических сетях в целях создания безопасных условий для проведения аварийно-спасательных работ;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– укрепление или обрушение конструкций зданий и сооружений, угрожающих обвалом или препятствующих безопасному проведению аварийно-спасательных работ;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– участие в обеспечении охраны общественного порядка;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– ремонт и восстановление дорог и мостов;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 xml:space="preserve">– ремонт и восстановление поврежденных и разрушенных линий связи </w:t>
      </w:r>
      <w:r w:rsidRPr="007E0714">
        <w:rPr>
          <w:rFonts w:ascii="Times New Roman" w:hAnsi="Times New Roman" w:cs="Times New Roman"/>
          <w:sz w:val="24"/>
          <w:szCs w:val="24"/>
        </w:rPr>
        <w:br/>
        <w:t>и коммунально-энергетических сетей в целях обеспечения аварийно-спасательных работ;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lastRenderedPageBreak/>
        <w:t>– поддержание в готовности, ремонт и восстановление поврежденных защитных сооружений для укрытия от возможных повторных поражающих воздействий.</w:t>
      </w:r>
    </w:p>
    <w:p w:rsidR="007E0714" w:rsidRPr="007E0714" w:rsidRDefault="007E0714" w:rsidP="007E0714">
      <w:pPr>
        <w:pStyle w:val="ConsNormal"/>
        <w:widowControl/>
        <w:tabs>
          <w:tab w:val="left" w:pos="0"/>
        </w:tabs>
        <w:ind w:right="-1" w:firstLine="0"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ab/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E07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E0714">
        <w:rPr>
          <w:rFonts w:ascii="Times New Roman" w:hAnsi="Times New Roman" w:cs="Times New Roman"/>
          <w:b/>
          <w:bCs/>
          <w:sz w:val="24"/>
          <w:szCs w:val="24"/>
        </w:rPr>
        <w:t>Состав, структура и оснащение НФГО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 xml:space="preserve">3.1. Личный состав НФГО комплектуется за счет работников университета. Граждане, пребывающие в запасе (далее – военнообязанные), имеющие мобилизационные предписания, могут включаться в НФГО на период до их призыва (мобилизации) на военную службу. С момента объявления состояния войны, фактического начала военных действий или введения </w:t>
      </w:r>
      <w:r w:rsidRPr="007E0714">
        <w:rPr>
          <w:rFonts w:ascii="Times New Roman" w:hAnsi="Times New Roman" w:cs="Times New Roman"/>
          <w:sz w:val="24"/>
          <w:szCs w:val="24"/>
        </w:rPr>
        <w:br/>
        <w:t xml:space="preserve">в установленном порядке военного положения на территории Российской Федерации или в отдельных ее местностях НФГО доукомплектовываются невоеннообязанными. 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3.2. Зачисление граждан в состав НФГО и назначение их руководителей производится приказом ректора университета.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E0714">
        <w:rPr>
          <w:rFonts w:ascii="Times New Roman" w:hAnsi="Times New Roman" w:cs="Times New Roman"/>
          <w:sz w:val="24"/>
          <w:szCs w:val="24"/>
        </w:rPr>
        <w:t xml:space="preserve">В формирования могут быть зачислены граждане Российской Федерации: мужчины в возрасте от 18 до 60 лет, женщины в возрасте от 18 до 55 лет, </w:t>
      </w:r>
      <w:r w:rsidRPr="007E0714">
        <w:rPr>
          <w:rFonts w:ascii="Times New Roman" w:hAnsi="Times New Roman" w:cs="Times New Roman"/>
          <w:sz w:val="24"/>
          <w:szCs w:val="24"/>
        </w:rPr>
        <w:br/>
        <w:t>за исключением инвалидов 1, 2 и 3 группы, беременных женщин, женщин, имеющих детей в возрасте до 8 лет, а также женщин, получивших среднее или высшее медицинское образование, имеющих детей в возрасте до 3 лет.</w:t>
      </w:r>
      <w:proofErr w:type="gramEnd"/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 xml:space="preserve">3.3. Состав, структура и оснащение НФГО университета определяются исходя из имеющихся задач в области </w:t>
      </w:r>
      <w:proofErr w:type="gramStart"/>
      <w:r w:rsidRPr="007E0714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7E0714">
        <w:rPr>
          <w:rFonts w:ascii="Times New Roman" w:hAnsi="Times New Roman" w:cs="Times New Roman"/>
          <w:sz w:val="24"/>
          <w:szCs w:val="24"/>
        </w:rPr>
        <w:t xml:space="preserve"> и утверждается ректором университета в перечне – создаваемых НФГО университета (приложение 1) </w:t>
      </w:r>
      <w:r w:rsidRPr="007E0714">
        <w:rPr>
          <w:rFonts w:ascii="Times New Roman" w:hAnsi="Times New Roman" w:cs="Times New Roman"/>
          <w:sz w:val="24"/>
          <w:szCs w:val="24"/>
        </w:rPr>
        <w:br/>
        <w:t xml:space="preserve">и </w:t>
      </w:r>
      <w:r w:rsidRPr="007E0714">
        <w:rPr>
          <w:rFonts w:ascii="Times New Roman" w:hAnsi="Times New Roman" w:cs="Times New Roman"/>
          <w:bCs/>
          <w:sz w:val="24"/>
          <w:szCs w:val="24"/>
        </w:rPr>
        <w:t xml:space="preserve">табеле оснащения НФГО университета специальной техникой, оборудованием, снаряжением, инструментами и материалами </w:t>
      </w:r>
      <w:r w:rsidRPr="007E0714">
        <w:rPr>
          <w:rFonts w:ascii="Times New Roman" w:hAnsi="Times New Roman" w:cs="Times New Roman"/>
          <w:sz w:val="24"/>
          <w:szCs w:val="24"/>
        </w:rPr>
        <w:t>(приложение 2).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3.4. Для НФГО сроки приведения в готовность к применению по предназначению не должны превышать: в мирное время - 6 часов, в военное время - 3 часа.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3.5. Координация действий НФГО по назначению на территории университета осуществляется ректором университета, через управление мобилизационной работы и гражданской обороны университета.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3.6. Финансирование и материально-техническое обеспечение мероприятий по созданию, подготовке, оснащению и применению НФГО университета осуществляется заблаговременно за счет финансовых средств университета, а также за счет техники и имущества, имеющихся в университете для обеспечения производственной деятельности.</w:t>
      </w:r>
    </w:p>
    <w:p w:rsidR="007E0714" w:rsidRPr="007E0714" w:rsidRDefault="007E0714" w:rsidP="007E0714">
      <w:pPr>
        <w:pStyle w:val="ConsNormal"/>
        <w:widowControl/>
        <w:tabs>
          <w:tab w:val="left" w:pos="0"/>
        </w:tabs>
        <w:ind w:right="-1" w:firstLine="0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3.7. НФГО подразделяются по предназначению и численности на: команды, посты, звенья, группы.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3.8. Все формирования создаются для обеспечения выполнения мероприятий по ГО в соответствии с их предназначением.</w:t>
      </w:r>
    </w:p>
    <w:p w:rsidR="007E0714" w:rsidRPr="007E0714" w:rsidRDefault="007E0714" w:rsidP="007E0714">
      <w:pPr>
        <w:pStyle w:val="ConsNormal"/>
        <w:widowControl/>
        <w:ind w:right="-1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3.8.1. </w:t>
      </w:r>
      <w:r w:rsidRPr="007E0714">
        <w:rPr>
          <w:rFonts w:ascii="Times New Roman" w:hAnsi="Times New Roman" w:cs="Times New Roman"/>
          <w:color w:val="000000"/>
          <w:sz w:val="24"/>
          <w:szCs w:val="24"/>
        </w:rPr>
        <w:t>Пост радиационного и химического наблюдения – для ведения наблюдения за воздушной и наземной обстановкой на территории университета и прилегающей к нему местности.</w:t>
      </w:r>
    </w:p>
    <w:p w:rsidR="007E0714" w:rsidRPr="007E0714" w:rsidRDefault="007E0714" w:rsidP="007E0714">
      <w:pPr>
        <w:pStyle w:val="ConsNormal"/>
        <w:widowControl/>
        <w:ind w:right="-1" w:firstLine="0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3.8.2. Звено связи – для обеспечения связью руководителей органов управления ГО университета и пунктов управления с подчиненными и взаимодействующими силами при проведении аварийно-спасательных и других неотложных работ.</w:t>
      </w:r>
    </w:p>
    <w:p w:rsidR="007E0714" w:rsidRPr="007E0714" w:rsidRDefault="007E0714" w:rsidP="007E0714">
      <w:pPr>
        <w:pStyle w:val="ConsNormal"/>
        <w:widowControl/>
        <w:ind w:right="-1" w:firstLine="0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 xml:space="preserve">3.8.3. Санитарный пост – для осуществления медицинского, санитарно-эпидемиологического и биологического контроля, оказания первой помощи пострадавшим в очагах поражения, на маршрутах эвакуации, а также для ухода за </w:t>
      </w:r>
      <w:proofErr w:type="gramStart"/>
      <w:r w:rsidRPr="007E0714">
        <w:rPr>
          <w:rFonts w:ascii="Times New Roman" w:hAnsi="Times New Roman" w:cs="Times New Roman"/>
          <w:sz w:val="24"/>
          <w:szCs w:val="24"/>
        </w:rPr>
        <w:t>пораженными</w:t>
      </w:r>
      <w:proofErr w:type="gramEnd"/>
      <w:r w:rsidRPr="007E0714">
        <w:rPr>
          <w:rFonts w:ascii="Times New Roman" w:hAnsi="Times New Roman" w:cs="Times New Roman"/>
          <w:sz w:val="24"/>
          <w:szCs w:val="24"/>
        </w:rPr>
        <w:t>.</w:t>
      </w:r>
    </w:p>
    <w:p w:rsidR="007E0714" w:rsidRPr="007E0714" w:rsidRDefault="007E0714" w:rsidP="007E0714">
      <w:pPr>
        <w:pStyle w:val="ConsNormal"/>
        <w:widowControl/>
        <w:ind w:right="-1" w:firstLine="0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 xml:space="preserve">3.8.4. Подразделения охраны общественного порядка – для участия </w:t>
      </w:r>
      <w:r w:rsidRPr="007E0714">
        <w:rPr>
          <w:rFonts w:ascii="Times New Roman" w:hAnsi="Times New Roman" w:cs="Times New Roman"/>
          <w:sz w:val="24"/>
          <w:szCs w:val="24"/>
        </w:rPr>
        <w:br/>
        <w:t>в поддержании общественного порядка в районах ЧС, на объектах работ, на маршрутах эвакуации населения в безопасные районы.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3.8.5. Звено по обслуживания защитных сооружений университета – предназначено для их постоянного поддержания в готовности к приему укрываемых, организации заполнения защитного сооружения ГО (далее – ЗС ГО), правильную эксплуатацию ЗС ГО при нахождении в нем укрываемых, ремонта и восстановления поврежденных ЗС ГО.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 xml:space="preserve">3.9. МЧС России и его территориальные органы осуществляют соответствующее нормативное регулирование, координацию деятельности, методическое руководство по созданию, обеспечению готовности </w:t>
      </w:r>
      <w:r w:rsidRPr="007E0714">
        <w:rPr>
          <w:rFonts w:ascii="Times New Roman" w:hAnsi="Times New Roman" w:cs="Times New Roman"/>
          <w:sz w:val="24"/>
          <w:szCs w:val="24"/>
        </w:rPr>
        <w:br/>
        <w:t xml:space="preserve">и применению НФГО, а также специальные, разрешительные, надзорные </w:t>
      </w:r>
      <w:r w:rsidRPr="007E0714">
        <w:rPr>
          <w:rFonts w:ascii="Times New Roman" w:hAnsi="Times New Roman" w:cs="Times New Roman"/>
          <w:sz w:val="24"/>
          <w:szCs w:val="24"/>
        </w:rPr>
        <w:br/>
        <w:t>и контрольные функции в области ГО.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3.10. Основанием для ликвидации НФГО, создание которых предусмотрено законодательством Российской Федерации, является прекращение функционирования университета или снятие с университета категории по ГО.</w:t>
      </w:r>
    </w:p>
    <w:p w:rsidR="007E0714" w:rsidRPr="007E0714" w:rsidRDefault="007E0714" w:rsidP="007E0714">
      <w:pPr>
        <w:pStyle w:val="ConsNormal"/>
        <w:widowControl/>
        <w:tabs>
          <w:tab w:val="left" w:pos="0"/>
        </w:tabs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7E0714" w:rsidRPr="007E0714" w:rsidRDefault="007E0714" w:rsidP="007E0714">
      <w:pPr>
        <w:pStyle w:val="ConsNormal"/>
        <w:widowControl/>
        <w:tabs>
          <w:tab w:val="left" w:pos="0"/>
        </w:tabs>
        <w:ind w:left="72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7E071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7E0714">
        <w:rPr>
          <w:rFonts w:ascii="Times New Roman" w:hAnsi="Times New Roman" w:cs="Times New Roman"/>
          <w:b/>
          <w:sz w:val="24"/>
          <w:szCs w:val="24"/>
        </w:rPr>
        <w:t>. Подготовка и обучение личного состава НФГО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 xml:space="preserve">4.1. Подготовка и обучение личного состава НФГО для решения задач </w:t>
      </w:r>
      <w:r w:rsidRPr="007E0714">
        <w:rPr>
          <w:rFonts w:ascii="Times New Roman" w:hAnsi="Times New Roman" w:cs="Times New Roman"/>
          <w:sz w:val="24"/>
          <w:szCs w:val="24"/>
        </w:rPr>
        <w:br/>
        <w:t xml:space="preserve">в области ГО и защиты населения осуществляются в целях - повышение готовности работающего населения к умелым и адекватным действиям </w:t>
      </w:r>
      <w:r w:rsidRPr="007E0714">
        <w:rPr>
          <w:rFonts w:ascii="Times New Roman" w:hAnsi="Times New Roman" w:cs="Times New Roman"/>
          <w:sz w:val="24"/>
          <w:szCs w:val="24"/>
        </w:rPr>
        <w:br/>
        <w:t>в условиях угрозы и возникновения опасностей при чрезвычайных ситуациях, ведении военных действий или вследствие этих действий.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4.2. Обучение личного состава НФГО в организации проводится ежегодно.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4.3. Ответственность за организацию обучения и подготовку работников университета возлагается на руководителей НФГО.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 xml:space="preserve">4.4. Занятия проводятся в обстановке повседневной трудовой деятельности. Они должны прививать навыки действий личному составу НФГО по сигналам оповещения и выполнению мероприятий </w:t>
      </w:r>
      <w:proofErr w:type="gramStart"/>
      <w:r w:rsidRPr="007E0714">
        <w:rPr>
          <w:rFonts w:ascii="Times New Roman" w:hAnsi="Times New Roman" w:cs="Times New Roman"/>
          <w:sz w:val="24"/>
          <w:szCs w:val="24"/>
        </w:rPr>
        <w:t>защиты</w:t>
      </w:r>
      <w:proofErr w:type="gramEnd"/>
      <w:r w:rsidRPr="007E0714">
        <w:rPr>
          <w:rFonts w:ascii="Times New Roman" w:hAnsi="Times New Roman" w:cs="Times New Roman"/>
          <w:sz w:val="24"/>
          <w:szCs w:val="24"/>
        </w:rPr>
        <w:t xml:space="preserve"> в условиях выполнения возложенных на НФГО задач.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Знания и умения, полученные при обучении, совершенствуются в ходе участия работников университета в тренировках и комплексных учениях по ГО и ЧС.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 xml:space="preserve">4.5. Личный состав НФГО должен, </w:t>
      </w:r>
      <w:r w:rsidRPr="007E0714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- характерные особенности опасностей, возникающих при ведении военных конфликтов или вследствие этих конфликтов, и способы защиты от них;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- особенности чрезвычайных ситуаций природного и техногенного характера;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 xml:space="preserve">- поражающие свойства отравляющих веществ, </w:t>
      </w:r>
      <w:proofErr w:type="spellStart"/>
      <w:proofErr w:type="gramStart"/>
      <w:r w:rsidRPr="007E0714">
        <w:rPr>
          <w:rFonts w:ascii="Times New Roman" w:hAnsi="Times New Roman" w:cs="Times New Roman"/>
          <w:sz w:val="24"/>
          <w:szCs w:val="24"/>
        </w:rPr>
        <w:t>аварийно-химически</w:t>
      </w:r>
      <w:proofErr w:type="spellEnd"/>
      <w:proofErr w:type="gramEnd"/>
      <w:r w:rsidRPr="007E0714">
        <w:rPr>
          <w:rFonts w:ascii="Times New Roman" w:hAnsi="Times New Roman" w:cs="Times New Roman"/>
          <w:sz w:val="24"/>
          <w:szCs w:val="24"/>
        </w:rPr>
        <w:t xml:space="preserve"> опасных веществ, применяемых в организации, порядок и способы защиты при их утечке (выбросе);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- предназначение формирования и свои функциональные обязанности;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- производственные и технологические особенности университета, характер возможных неотложных работ, вытекающих из содержания плана ГО;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- порядок оповещения, сбора и приведения формирования в готовность;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- место сбора формирования, пути и порядок выдвижения к месту возможного проведения работ;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 xml:space="preserve">- назначение, технические данные, порядок применения и возможности техники, механизмов и приборов, а также средств защиты, состоящих </w:t>
      </w:r>
      <w:r w:rsidRPr="007E0714">
        <w:rPr>
          <w:rFonts w:ascii="Times New Roman" w:hAnsi="Times New Roman" w:cs="Times New Roman"/>
          <w:sz w:val="24"/>
          <w:szCs w:val="24"/>
        </w:rPr>
        <w:br/>
        <w:t>на оснащении формирования;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- порядок проведения санитарной обработки населения, специальной обработки техники, зданий и обеззараживания территорий;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7E0714">
        <w:rPr>
          <w:rFonts w:ascii="Times New Roman" w:hAnsi="Times New Roman" w:cs="Times New Roman"/>
          <w:bCs/>
          <w:sz w:val="24"/>
          <w:szCs w:val="24"/>
        </w:rPr>
        <w:t>4.6. Личный состав НФГО должен, уметь: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- выполнять функциональные обязанности при обеспечении аварийно-спасательных и проведении неотложных работ;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- поддерживать в исправном состоянии и грамотно применять специальные технику, оборудование, снаряжение, инструменты и материалы;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- оказывать первую помощь раненым и пораженным, а также эвакуировать их в безопасные места;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- работать на штатных средствах связи;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- проводить санитарную обработку населения, специальную обработку техники, зданий и обеззараживание территорий;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 xml:space="preserve">- незамедлительно реагировать на возникновение аварийной ситуации </w:t>
      </w:r>
      <w:r w:rsidRPr="007E0714">
        <w:rPr>
          <w:rFonts w:ascii="Times New Roman" w:hAnsi="Times New Roman" w:cs="Times New Roman"/>
          <w:sz w:val="24"/>
          <w:szCs w:val="24"/>
        </w:rPr>
        <w:br/>
        <w:t xml:space="preserve">на потенциально опасном объекте, принимать меры по ее локализации </w:t>
      </w:r>
      <w:r w:rsidRPr="007E0714">
        <w:rPr>
          <w:rFonts w:ascii="Times New Roman" w:hAnsi="Times New Roman" w:cs="Times New Roman"/>
          <w:sz w:val="24"/>
          <w:szCs w:val="24"/>
        </w:rPr>
        <w:br/>
        <w:t>и ликвидации;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- своевременно развертывать пункты питания и продовольственного (вещевого) снабжения при возникновении такой необходимости;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- вести наблюдение за воздушной и наземной обстановкой на территории.</w:t>
      </w:r>
    </w:p>
    <w:p w:rsidR="007E0714" w:rsidRPr="007E0714" w:rsidRDefault="007E0714" w:rsidP="007E071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E0714">
        <w:rPr>
          <w:rFonts w:ascii="Times New Roman" w:hAnsi="Times New Roman" w:cs="Times New Roman"/>
          <w:sz w:val="24"/>
          <w:szCs w:val="24"/>
        </w:rPr>
        <w:t>4.7. Готовность НФГО проверяется не реже 1 раза в год на занятиях, контрольных проверках и учениях ректором университета, через управление мобилизационной работы и ГО.</w:t>
      </w:r>
    </w:p>
    <w:p w:rsidR="007E0714" w:rsidRPr="007E0714" w:rsidRDefault="007E0714" w:rsidP="007E0714">
      <w:pPr>
        <w:pStyle w:val="ConsNormal"/>
        <w:widowControl/>
        <w:tabs>
          <w:tab w:val="left" w:pos="0"/>
        </w:tabs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7E0714" w:rsidRPr="007E0714" w:rsidRDefault="007E0714" w:rsidP="007E0714">
      <w:pPr>
        <w:pStyle w:val="ConsNormal"/>
        <w:widowControl/>
        <w:tabs>
          <w:tab w:val="left" w:pos="0"/>
        </w:tabs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7E0714" w:rsidRPr="007E0714" w:rsidRDefault="007E0714" w:rsidP="007E0714">
      <w:pPr>
        <w:pStyle w:val="ConsNormal"/>
        <w:widowControl/>
        <w:tabs>
          <w:tab w:val="left" w:pos="0"/>
        </w:tabs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7E0714" w:rsidRPr="007E0714" w:rsidRDefault="007E0714" w:rsidP="007E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714" w:rsidRPr="007E0714" w:rsidRDefault="007E0714" w:rsidP="007E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714" w:rsidRPr="007E0714" w:rsidRDefault="007E0714" w:rsidP="007E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714" w:rsidRPr="007E0714" w:rsidRDefault="007E0714" w:rsidP="007E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714" w:rsidRPr="007E0714" w:rsidRDefault="007E0714" w:rsidP="007E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714" w:rsidRPr="007E0714" w:rsidRDefault="007E0714" w:rsidP="007E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714" w:rsidRPr="007E0714" w:rsidRDefault="007E0714" w:rsidP="007E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714" w:rsidRPr="007E0714" w:rsidRDefault="007E0714" w:rsidP="007E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714" w:rsidRPr="007E0714" w:rsidRDefault="007E0714" w:rsidP="007E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714" w:rsidRPr="007E0714" w:rsidRDefault="007E0714" w:rsidP="007E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0714" w:rsidRPr="007E0714" w:rsidSect="007E0714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E078E"/>
    <w:multiLevelType w:val="multilevel"/>
    <w:tmpl w:val="C8AC00FE"/>
    <w:lvl w:ilvl="0">
      <w:start w:val="3"/>
      <w:numFmt w:val="upperRoman"/>
      <w:lvlText w:val="%1."/>
      <w:lvlJc w:val="left"/>
      <w:pPr>
        <w:ind w:left="1800" w:hanging="72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Theme="minorEastAsia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EastAsia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Theme="minorEastAsia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Theme="minorEastAsia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Theme="minorEastAsia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Theme="minorEastAsia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Theme="minorEastAsia"/>
      </w:rPr>
    </w:lvl>
  </w:abstractNum>
  <w:abstractNum w:abstractNumId="1">
    <w:nsid w:val="378D58E8"/>
    <w:multiLevelType w:val="hybridMultilevel"/>
    <w:tmpl w:val="3C8A033C"/>
    <w:lvl w:ilvl="0" w:tplc="032E7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0AA"/>
    <w:rsid w:val="001557D8"/>
    <w:rsid w:val="00213A45"/>
    <w:rsid w:val="006D556A"/>
    <w:rsid w:val="007E0714"/>
    <w:rsid w:val="007E753E"/>
    <w:rsid w:val="008A3335"/>
    <w:rsid w:val="00BB00AA"/>
    <w:rsid w:val="00C73DE1"/>
    <w:rsid w:val="00F4050B"/>
    <w:rsid w:val="00F80E38"/>
    <w:rsid w:val="00F8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4">
    <w:name w:val="Title"/>
    <w:basedOn w:val="a"/>
    <w:link w:val="a5"/>
    <w:qFormat/>
    <w:rsid w:val="00C73D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C73D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C73DE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C73DE1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semiHidden/>
    <w:unhideWhenUsed/>
    <w:rsid w:val="00C73DE1"/>
    <w:rPr>
      <w:color w:val="0000FF"/>
      <w:u w:val="single"/>
    </w:rPr>
  </w:style>
  <w:style w:type="paragraph" w:customStyle="1" w:styleId="consplusnormal">
    <w:name w:val="consplusnormal"/>
    <w:basedOn w:val="a"/>
    <w:rsid w:val="00C7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73DE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E07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7E07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7E0714"/>
    <w:pPr>
      <w:spacing w:after="0" w:line="240" w:lineRule="auto"/>
    </w:pPr>
  </w:style>
  <w:style w:type="paragraph" w:customStyle="1" w:styleId="ConsNormal">
    <w:name w:val="ConsNormal"/>
    <w:rsid w:val="007E07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7E0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7E0714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10">
    <w:name w:val="Заголовок №1"/>
    <w:basedOn w:val="a"/>
    <w:link w:val="1"/>
    <w:rsid w:val="007E0714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8A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33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1460</Words>
  <Characters>8322</Characters>
  <Application>Microsoft Office Word</Application>
  <DocSecurity>0</DocSecurity>
  <Lines>69</Lines>
  <Paragraphs>19</Paragraphs>
  <ScaleCrop>false</ScaleCrop>
  <Company>Home</Company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сош7</cp:lastModifiedBy>
  <cp:revision>3</cp:revision>
  <dcterms:created xsi:type="dcterms:W3CDTF">2021-01-16T21:22:00Z</dcterms:created>
  <dcterms:modified xsi:type="dcterms:W3CDTF">2021-01-18T08:57:00Z</dcterms:modified>
</cp:coreProperties>
</file>