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A88626A" wp14:editId="40FDB014">
            <wp:extent cx="790575" cy="666750"/>
            <wp:effectExtent l="0" t="0" r="9525" b="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№7 ГОРОДА БУЙНАКСК»</w:t>
      </w:r>
    </w:p>
    <w:p w:rsidR="00237E80" w:rsidRPr="00237E80" w:rsidRDefault="00237E80" w:rsidP="00237E80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№7)</w:t>
      </w:r>
    </w:p>
    <w:p w:rsidR="00237E80" w:rsidRPr="00237E80" w:rsidRDefault="00237E80" w:rsidP="00237E80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</w:t>
      </w:r>
      <w:proofErr w:type="spellStart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2-10-45, E-</w:t>
      </w:r>
      <w:proofErr w:type="spellStart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  <w:r w:rsidR="00C924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6A16DF" w:rsidRPr="00BA18AF" w:rsidRDefault="0074580C" w:rsidP="006A16DF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«10» июл</w:t>
      </w:r>
      <w:r w:rsidR="00C92459"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</w:t>
      </w:r>
      <w:r w:rsidR="006A16DF"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2020г.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№95</w:t>
      </w:r>
      <w:r w:rsidR="00C92459"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-О</w:t>
      </w:r>
    </w:p>
    <w:p w:rsidR="0074580C" w:rsidRDefault="0074580C" w:rsidP="008C55E5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«О школьном координаторе по взаимодействию </w:t>
      </w:r>
    </w:p>
    <w:p w:rsidR="0074580C" w:rsidRDefault="0074580C" w:rsidP="008C55E5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муниципальным координатором города Буйнакска </w:t>
      </w:r>
    </w:p>
    <w:p w:rsidR="008C55E5" w:rsidRPr="008C55E5" w:rsidRDefault="0074580C" w:rsidP="008C55E5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8C55E5" w:rsidRPr="008C55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gramEnd"/>
      <w:r w:rsidR="008C55E5" w:rsidRPr="008C55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2019/20 учебном году»</w:t>
      </w:r>
    </w:p>
    <w:p w:rsidR="008C55E5" w:rsidRPr="008C55E5" w:rsidRDefault="008C55E5" w:rsidP="008C55E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55E5" w:rsidRPr="008C55E5" w:rsidRDefault="008C55E5" w:rsidP="008C55E5">
      <w:pPr>
        <w:tabs>
          <w:tab w:val="left" w:pos="2116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bidi="en-US"/>
        </w:rPr>
      </w:pP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соответствии</w:t>
      </w:r>
      <w:r w:rsidR="00F934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 письмом Регионального центра обработки информации от 04.07.2020г. № 232 в целях обеспечения взаимодействия с конфликтной комиссией Республики Дагестан, решения организационных и технологических вопросов связанных с организацией </w:t>
      </w:r>
      <w:proofErr w:type="spellStart"/>
      <w:r w:rsidR="00F934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аппеляция</w:t>
      </w:r>
      <w:proofErr w:type="spellEnd"/>
      <w:r w:rsidR="00F934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 несогласии с выставленными баллами, приказом УОГБ от 08.07.2020г. №120 «О муниципальном координаторе по взаимодействию с конфликтной комиссией Республики Дагестан»:</w:t>
      </w: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36C01" w:rsidRPr="00E62DD1" w:rsidRDefault="002A7655" w:rsidP="006A16DF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5F74" w:rsidRPr="006A16DF" w:rsidRDefault="00F93458" w:rsidP="00F9345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М.К., зам. директора по УВР школьным координатором.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36C01" w:rsidRDefault="00F93458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Определить, что прием ап</w:t>
      </w:r>
      <w:r w:rsidR="00517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елляционных заявлений о несогла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сии с выставле</w:t>
      </w:r>
      <w:r w:rsidR="00517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</w:t>
      </w:r>
      <w:r w:rsidR="005177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 баллами для выпускников текущего года осуществляется в общеобразовательных организациях, которыми они были допущены в установленном порядке в ЕГЭ.</w:t>
      </w:r>
    </w:p>
    <w:p w:rsidR="0051770C" w:rsidRDefault="0051770C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Школьному координатору;</w:t>
      </w:r>
    </w:p>
    <w:p w:rsidR="0051770C" w:rsidRDefault="0051770C" w:rsidP="0051770C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уведомление участника апелляции, его родителей (законных представителей) о дате и месте проведения апелляции.</w:t>
      </w:r>
    </w:p>
    <w:p w:rsidR="0051770C" w:rsidRDefault="0051770C" w:rsidP="0051770C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уведомлять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участников, их родителей (законных представителей) о запрете на использование средств связи и об ограничении времени подключения (25 минут на одного участника с учетом времени подключения).</w:t>
      </w:r>
    </w:p>
    <w:p w:rsidR="0051770C" w:rsidRPr="0051770C" w:rsidRDefault="0051770C" w:rsidP="0051770C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информационную работу с выпускниками, классными руководителями, родителями (законными представителями) о особенностях работы ко</w:t>
      </w:r>
      <w:r w:rsidR="0004275C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фликтной к</w:t>
      </w:r>
      <w:r w:rsidR="000427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омиссией Республики Дагестан в дистанционном </w:t>
      </w:r>
      <w:proofErr w:type="gramStart"/>
      <w:r w:rsidR="0004275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режиме(</w:t>
      </w:r>
      <w:proofErr w:type="gramEnd"/>
      <w:r w:rsidR="000427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форме </w:t>
      </w:r>
      <w:proofErr w:type="spellStart"/>
      <w:r w:rsidR="0004275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заяявления</w:t>
      </w:r>
      <w:proofErr w:type="spellEnd"/>
      <w:r w:rsidR="0004275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правилах заполнения, информационных ресурсах, доступных для участников и их родителей).</w:t>
      </w: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Селеевой</w:t>
      </w:r>
      <w:proofErr w:type="spellEnd"/>
      <w:r w:rsidR="009A4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="008C1A97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8C1A97" w:rsidRPr="00232280" w:rsidRDefault="00810873" w:rsidP="00813A4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22F91C" wp14:editId="54BB66C9">
            <wp:simplePos x="0" y="0"/>
            <wp:positionH relativeFrom="column">
              <wp:posOffset>2524125</wp:posOffset>
            </wp:positionH>
            <wp:positionV relativeFrom="paragraph">
              <wp:posOffset>8890</wp:posOffset>
            </wp:positionV>
            <wp:extent cx="1918970" cy="1781175"/>
            <wp:effectExtent l="1905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8C1A97" w:rsidRPr="00232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</w:t>
      </w:r>
      <w:r w:rsidR="009A4732" w:rsidRPr="00232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 по ИКТ Идрисову Н.Р</w:t>
      </w:r>
      <w:r w:rsidR="008C1A97" w:rsidRPr="002322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опубликова</w:t>
      </w:r>
      <w:r w:rsidR="001E6E5B" w:rsidRPr="00232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данный приказ на сайте школы;</w:t>
      </w: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</w:t>
      </w:r>
      <w:r w:rsidR="000427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</w:t>
      </w:r>
      <w:r w:rsidR="000427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нием данного приказа оставляю за собой </w:t>
      </w: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Pr="002A7655" w:rsidRDefault="009A4732" w:rsidP="008C1A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МК</w:t>
      </w:r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«СОШ №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7»</w:t>
      </w:r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gramEnd"/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</w:t>
      </w:r>
      <w:r w:rsidR="003770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</w:t>
      </w:r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С.М. Нурутдинова </w:t>
      </w:r>
    </w:p>
    <w:sectPr w:rsidR="008C1A97" w:rsidRPr="002A7655" w:rsidSect="006A16D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51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53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B19EC"/>
    <w:multiLevelType w:val="hybridMultilevel"/>
    <w:tmpl w:val="311E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57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336BE"/>
    <w:multiLevelType w:val="multilevel"/>
    <w:tmpl w:val="97E0E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C3CFE"/>
    <w:multiLevelType w:val="hybridMultilevel"/>
    <w:tmpl w:val="24F2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9B1"/>
    <w:rsid w:val="0004275C"/>
    <w:rsid w:val="000F723E"/>
    <w:rsid w:val="001E6E5B"/>
    <w:rsid w:val="00201A4F"/>
    <w:rsid w:val="00232280"/>
    <w:rsid w:val="00237E80"/>
    <w:rsid w:val="002A7655"/>
    <w:rsid w:val="002D33B1"/>
    <w:rsid w:val="002D3591"/>
    <w:rsid w:val="003514A0"/>
    <w:rsid w:val="003770E5"/>
    <w:rsid w:val="004F7E17"/>
    <w:rsid w:val="0051770C"/>
    <w:rsid w:val="005A05CE"/>
    <w:rsid w:val="00636C01"/>
    <w:rsid w:val="00653AF6"/>
    <w:rsid w:val="006A16DF"/>
    <w:rsid w:val="0074580C"/>
    <w:rsid w:val="00800EA3"/>
    <w:rsid w:val="008012C4"/>
    <w:rsid w:val="00810873"/>
    <w:rsid w:val="008C1A97"/>
    <w:rsid w:val="008C55E5"/>
    <w:rsid w:val="0091140A"/>
    <w:rsid w:val="00945F74"/>
    <w:rsid w:val="009A4732"/>
    <w:rsid w:val="00A80F76"/>
    <w:rsid w:val="00AE4AFF"/>
    <w:rsid w:val="00B73A5A"/>
    <w:rsid w:val="00BA18AF"/>
    <w:rsid w:val="00C21BF9"/>
    <w:rsid w:val="00C92459"/>
    <w:rsid w:val="00CE70FC"/>
    <w:rsid w:val="00E10A1C"/>
    <w:rsid w:val="00E438A1"/>
    <w:rsid w:val="00E62DD1"/>
    <w:rsid w:val="00F01E19"/>
    <w:rsid w:val="00F34CC3"/>
    <w:rsid w:val="00F9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58A6E-9D48-4756-8C00-F0F87C7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2</dc:creator>
  <dc:description>Подготовлено экспертами Актион-МЦФЭР</dc:description>
  <cp:lastModifiedBy>000</cp:lastModifiedBy>
  <cp:revision>24</cp:revision>
  <dcterms:created xsi:type="dcterms:W3CDTF">2020-06-02T10:06:00Z</dcterms:created>
  <dcterms:modified xsi:type="dcterms:W3CDTF">2020-07-13T07:49:00Z</dcterms:modified>
</cp:coreProperties>
</file>